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C9" w:rsidRDefault="00A769C9" w:rsidP="00A769C9">
      <w:r>
        <w:t xml:space="preserve"> 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4" o:title=""/>
          </v:shape>
          <o:OLEObject Type="Embed" ProgID="PBrush" ShapeID="_x0000_i1025" DrawAspect="Content" ObjectID="_1664196217" r:id="rId5"/>
        </w:object>
      </w:r>
    </w:p>
    <w:p w:rsidR="00A769C9" w:rsidRDefault="00A769C9" w:rsidP="00A769C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A769C9" w:rsidTr="000B5D96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A769C9" w:rsidRDefault="00A769C9" w:rsidP="000B5D96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A769C9" w:rsidRDefault="00A769C9" w:rsidP="000B5D96">
            <w:pPr>
              <w:pStyle w:val="1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 xml:space="preserve"> О С Т А Н О В Л Е Н И Е</w:t>
            </w:r>
          </w:p>
          <w:p w:rsidR="00A769C9" w:rsidRPr="003A3129" w:rsidRDefault="00A769C9" w:rsidP="000B5D96"/>
          <w:p w:rsidR="00A769C9" w:rsidRPr="004E18ED" w:rsidRDefault="00A769C9" w:rsidP="000B5D96">
            <w:pPr>
              <w:rPr>
                <w:rFonts w:ascii="Times New Roman" w:hAnsi="Times New Roman"/>
              </w:rPr>
            </w:pPr>
          </w:p>
        </w:tc>
      </w:tr>
    </w:tbl>
    <w:p w:rsidR="00A769C9" w:rsidRPr="00CC01BC" w:rsidRDefault="00A769C9" w:rsidP="00A769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01BC">
        <w:rPr>
          <w:rFonts w:ascii="Times New Roman" w:hAnsi="Times New Roman"/>
          <w:sz w:val="28"/>
          <w:szCs w:val="28"/>
        </w:rPr>
        <w:t xml:space="preserve">т </w:t>
      </w:r>
      <w:r w:rsidR="00B265F2">
        <w:rPr>
          <w:rFonts w:ascii="Times New Roman" w:hAnsi="Times New Roman"/>
          <w:sz w:val="28"/>
          <w:szCs w:val="28"/>
        </w:rPr>
        <w:t>08</w:t>
      </w:r>
      <w:r w:rsidRPr="00CC01BC">
        <w:rPr>
          <w:rFonts w:ascii="Times New Roman" w:hAnsi="Times New Roman"/>
          <w:sz w:val="28"/>
          <w:szCs w:val="28"/>
        </w:rPr>
        <w:t>_</w:t>
      </w:r>
      <w:r w:rsidR="00B265F2">
        <w:rPr>
          <w:rFonts w:ascii="Times New Roman" w:hAnsi="Times New Roman"/>
          <w:sz w:val="28"/>
          <w:szCs w:val="28"/>
        </w:rPr>
        <w:t>10</w:t>
      </w:r>
      <w:r w:rsidRPr="00CC01BC">
        <w:rPr>
          <w:rFonts w:ascii="Times New Roman" w:hAnsi="Times New Roman"/>
          <w:sz w:val="28"/>
          <w:szCs w:val="28"/>
        </w:rPr>
        <w:t>.2020г.</w:t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  <w:t>№</w:t>
      </w:r>
      <w:r w:rsidR="00B265F2">
        <w:rPr>
          <w:rFonts w:ascii="Times New Roman" w:hAnsi="Times New Roman"/>
          <w:sz w:val="28"/>
          <w:szCs w:val="28"/>
        </w:rPr>
        <w:t xml:space="preserve"> 721</w:t>
      </w:r>
    </w:p>
    <w:p w:rsidR="00A769C9" w:rsidRDefault="00A769C9" w:rsidP="00A769C9"/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rStyle w:val="a4"/>
          <w:color w:val="000000"/>
          <w:sz w:val="28"/>
          <w:szCs w:val="28"/>
        </w:rPr>
        <w:t>Об утверждении Порядка разработки среднесрочного финансового плана Варнавинского района и проекта районного бюджета на</w:t>
      </w:r>
      <w:r w:rsidRPr="005E0C0A">
        <w:rPr>
          <w:color w:val="000000"/>
          <w:sz w:val="28"/>
          <w:szCs w:val="28"/>
        </w:rPr>
        <w:br/>
      </w:r>
      <w:r w:rsidRPr="005E0C0A">
        <w:rPr>
          <w:rStyle w:val="a4"/>
          <w:color w:val="000000"/>
          <w:sz w:val="28"/>
          <w:szCs w:val="28"/>
        </w:rPr>
        <w:t>очередной финансовый год, Положения о бюджетной комиссии</w:t>
      </w:r>
      <w:r w:rsidRPr="005E0C0A">
        <w:rPr>
          <w:color w:val="000000"/>
          <w:sz w:val="28"/>
          <w:szCs w:val="28"/>
        </w:rPr>
        <w:br/>
        <w:t>   </w:t>
      </w:r>
    </w:p>
    <w:p w:rsidR="005E0C0A" w:rsidRDefault="005E0C0A" w:rsidP="005E0C0A">
      <w:pPr>
        <w:pStyle w:val="a3"/>
        <w:spacing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769C9" w:rsidRPr="005E0C0A">
        <w:rPr>
          <w:color w:val="000000"/>
          <w:sz w:val="28"/>
          <w:szCs w:val="28"/>
        </w:rPr>
        <w:t>  В соответствии с Бюджетным кодексом Российской Федерации и на основании постановления Правительства Нижегородской области № 697 от 01.10.2009 года «Об утверждении Порядка разработки среднесрочного финансового плана Нижегородской области и проекта закона об областном бюджете на очередной финансовый год, Положения о бюджетной комиссии» администрация района постановляет:</w:t>
      </w:r>
      <w:r w:rsidR="00A769C9" w:rsidRPr="005E0C0A">
        <w:rPr>
          <w:color w:val="000000"/>
          <w:sz w:val="28"/>
          <w:szCs w:val="28"/>
        </w:rPr>
        <w:br/>
        <w:t>   </w:t>
      </w:r>
      <w:r>
        <w:rPr>
          <w:color w:val="000000"/>
          <w:sz w:val="28"/>
          <w:szCs w:val="28"/>
        </w:rPr>
        <w:t xml:space="preserve">   </w:t>
      </w:r>
      <w:r w:rsidR="00A769C9" w:rsidRPr="005E0C0A">
        <w:rPr>
          <w:color w:val="000000"/>
          <w:sz w:val="28"/>
          <w:szCs w:val="28"/>
        </w:rPr>
        <w:t> 1. Утвердить прилагаемый Порядок разработки среднесрочного финансового плана Варнавинского района и проект районного бюджета на очередной</w:t>
      </w:r>
      <w:r>
        <w:rPr>
          <w:color w:val="000000"/>
          <w:sz w:val="28"/>
          <w:szCs w:val="28"/>
        </w:rPr>
        <w:t xml:space="preserve"> </w:t>
      </w:r>
      <w:r w:rsidR="00A769C9" w:rsidRPr="005E0C0A">
        <w:rPr>
          <w:color w:val="000000"/>
          <w:sz w:val="28"/>
          <w:szCs w:val="28"/>
        </w:rPr>
        <w:t>финансовый год.</w:t>
      </w:r>
      <w:r w:rsidR="00A769C9" w:rsidRPr="005E0C0A">
        <w:rPr>
          <w:color w:val="000000"/>
          <w:sz w:val="28"/>
          <w:szCs w:val="28"/>
        </w:rPr>
        <w:br/>
        <w:t>       2. Утвердить прилагаемое Положение о бюджетной комиссии.</w:t>
      </w:r>
      <w:r w:rsidR="00A769C9" w:rsidRPr="005E0C0A">
        <w:rPr>
          <w:color w:val="000000"/>
          <w:sz w:val="28"/>
          <w:szCs w:val="28"/>
        </w:rPr>
        <w:br/>
        <w:t>    </w:t>
      </w:r>
      <w:r w:rsidR="00A769C9" w:rsidRPr="005E0C0A">
        <w:rPr>
          <w:color w:val="000000"/>
          <w:sz w:val="28"/>
          <w:szCs w:val="28"/>
        </w:rPr>
        <w:br/>
      </w:r>
    </w:p>
    <w:p w:rsidR="005E0C0A" w:rsidRDefault="005E0C0A" w:rsidP="005E0C0A">
      <w:pPr>
        <w:pStyle w:val="a3"/>
        <w:spacing w:after="300" w:afterAutospacing="0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spacing w:after="300" w:afterAutospacing="0"/>
        <w:jc w:val="center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t>Глава местного самоуправления</w:t>
      </w:r>
      <w:r w:rsidRPr="005E0C0A">
        <w:rPr>
          <w:color w:val="000000"/>
          <w:sz w:val="28"/>
          <w:szCs w:val="28"/>
        </w:rPr>
        <w:tab/>
      </w:r>
      <w:r w:rsidRPr="005E0C0A">
        <w:rPr>
          <w:color w:val="000000"/>
          <w:sz w:val="28"/>
          <w:szCs w:val="28"/>
        </w:rPr>
        <w:tab/>
      </w:r>
      <w:r w:rsidRPr="005E0C0A">
        <w:rPr>
          <w:color w:val="000000"/>
          <w:sz w:val="28"/>
          <w:szCs w:val="28"/>
        </w:rPr>
        <w:tab/>
      </w:r>
      <w:r w:rsidR="005E0C0A">
        <w:rPr>
          <w:color w:val="000000"/>
          <w:sz w:val="28"/>
          <w:szCs w:val="28"/>
        </w:rPr>
        <w:tab/>
      </w:r>
      <w:r w:rsidR="005E0C0A">
        <w:rPr>
          <w:color w:val="000000"/>
          <w:sz w:val="28"/>
          <w:szCs w:val="28"/>
        </w:rPr>
        <w:tab/>
      </w:r>
      <w:r w:rsidRPr="005E0C0A">
        <w:rPr>
          <w:color w:val="000000"/>
          <w:sz w:val="28"/>
          <w:szCs w:val="28"/>
        </w:rPr>
        <w:t xml:space="preserve">  С.А.Смирнов</w:t>
      </w: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right"/>
        <w:rPr>
          <w:color w:val="000000"/>
          <w:sz w:val="28"/>
          <w:szCs w:val="28"/>
        </w:rPr>
      </w:pPr>
      <w:proofErr w:type="gramStart"/>
      <w:r w:rsidRPr="005E0C0A">
        <w:rPr>
          <w:color w:val="000000"/>
          <w:sz w:val="28"/>
          <w:szCs w:val="28"/>
        </w:rPr>
        <w:lastRenderedPageBreak/>
        <w:t>УТВЕРЖДЕН</w:t>
      </w:r>
      <w:proofErr w:type="gramEnd"/>
      <w:r w:rsidRPr="005E0C0A">
        <w:rPr>
          <w:color w:val="000000"/>
          <w:sz w:val="28"/>
          <w:szCs w:val="28"/>
        </w:rPr>
        <w:br/>
        <w:t>постановлением администрации</w:t>
      </w:r>
      <w:r w:rsidRPr="005E0C0A">
        <w:rPr>
          <w:color w:val="000000"/>
          <w:sz w:val="28"/>
          <w:szCs w:val="28"/>
        </w:rPr>
        <w:br/>
        <w:t>Варнавинского муниципального района</w:t>
      </w:r>
      <w:r w:rsidRPr="005E0C0A">
        <w:rPr>
          <w:color w:val="000000"/>
          <w:sz w:val="28"/>
          <w:szCs w:val="28"/>
        </w:rPr>
        <w:br/>
        <w:t xml:space="preserve">от </w:t>
      </w:r>
      <w:r w:rsidR="00666E0D">
        <w:rPr>
          <w:color w:val="000000"/>
          <w:sz w:val="28"/>
          <w:szCs w:val="28"/>
        </w:rPr>
        <w:t>08</w:t>
      </w:r>
      <w:r w:rsidRPr="005E0C0A">
        <w:rPr>
          <w:color w:val="000000"/>
          <w:sz w:val="28"/>
          <w:szCs w:val="28"/>
        </w:rPr>
        <w:t>.</w:t>
      </w:r>
      <w:r w:rsidR="00666E0D">
        <w:rPr>
          <w:color w:val="000000"/>
          <w:sz w:val="28"/>
          <w:szCs w:val="28"/>
        </w:rPr>
        <w:t>10</w:t>
      </w:r>
      <w:r w:rsidRPr="005E0C0A">
        <w:rPr>
          <w:color w:val="000000"/>
          <w:sz w:val="28"/>
          <w:szCs w:val="28"/>
        </w:rPr>
        <w:t>.2020 года № </w:t>
      </w:r>
      <w:r w:rsidR="00666E0D">
        <w:rPr>
          <w:color w:val="000000"/>
          <w:sz w:val="28"/>
          <w:szCs w:val="28"/>
        </w:rPr>
        <w:t>721</w:t>
      </w:r>
      <w:r w:rsidRPr="005E0C0A">
        <w:rPr>
          <w:color w:val="000000"/>
          <w:sz w:val="28"/>
          <w:szCs w:val="28"/>
        </w:rPr>
        <w:br/>
        <w:t> </w:t>
      </w:r>
    </w:p>
    <w:p w:rsidR="00A769C9" w:rsidRPr="005E0C0A" w:rsidRDefault="00A769C9" w:rsidP="005E0C0A">
      <w:pPr>
        <w:pStyle w:val="a3"/>
        <w:spacing w:after="300" w:afterAutospacing="0"/>
        <w:jc w:val="center"/>
        <w:rPr>
          <w:color w:val="000000"/>
          <w:sz w:val="28"/>
          <w:szCs w:val="28"/>
        </w:rPr>
      </w:pPr>
      <w:r w:rsidRPr="005E0C0A">
        <w:rPr>
          <w:rStyle w:val="a4"/>
          <w:color w:val="000000"/>
          <w:sz w:val="28"/>
          <w:szCs w:val="28"/>
        </w:rPr>
        <w:t>ПОРЯДОК</w:t>
      </w:r>
      <w:r w:rsidRPr="005E0C0A">
        <w:rPr>
          <w:color w:val="000000"/>
          <w:sz w:val="28"/>
          <w:szCs w:val="28"/>
        </w:rPr>
        <w:br/>
      </w:r>
      <w:r w:rsidRPr="005E0C0A">
        <w:rPr>
          <w:rStyle w:val="a4"/>
          <w:color w:val="000000"/>
          <w:sz w:val="28"/>
          <w:szCs w:val="28"/>
        </w:rPr>
        <w:t>разработки среднесрочного финансового плана</w:t>
      </w:r>
      <w:r w:rsidRPr="005E0C0A">
        <w:rPr>
          <w:color w:val="000000"/>
          <w:sz w:val="28"/>
          <w:szCs w:val="28"/>
        </w:rPr>
        <w:br/>
      </w:r>
      <w:r w:rsidRPr="005E0C0A">
        <w:rPr>
          <w:rStyle w:val="a4"/>
          <w:color w:val="000000"/>
          <w:sz w:val="28"/>
          <w:szCs w:val="28"/>
        </w:rPr>
        <w:t>Варнавинского муниципального района и проект  районного бюджета на очередной финансовый год</w:t>
      </w: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t xml:space="preserve">1.Общие положения </w:t>
      </w: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  <w:t xml:space="preserve">         </w:t>
      </w:r>
      <w:proofErr w:type="gramStart"/>
      <w:r w:rsidRPr="005E0C0A">
        <w:rPr>
          <w:color w:val="000000"/>
          <w:sz w:val="28"/>
          <w:szCs w:val="28"/>
        </w:rPr>
        <w:t>Среднесрочный финансовый план Варнавинского района (далее - среднесрочный финансовый план) и проект районного бюджета на очередной финансовый год (далее – проект районного бюджета) разрабатываются в соответствии с Бюджетным кодексом Российской Федерации, Решением Земского собрания Варнавинского района от 12.11.2015 года № 59 «О принятии Положения о бюджетном процессе в Варнавинского районе», постановления Правительства Нижегородской области от 01.10.2009 г. № 697 «Об утверждении Порядка разработки среднесрочного</w:t>
      </w:r>
      <w:proofErr w:type="gramEnd"/>
      <w:r w:rsidRPr="005E0C0A">
        <w:rPr>
          <w:color w:val="000000"/>
          <w:sz w:val="28"/>
          <w:szCs w:val="28"/>
        </w:rPr>
        <w:t xml:space="preserve"> финансового плана Нижегородской области и проекта закона об областном бюджете на очередной финансовый год, Положения о бюджетной комиссии» и основываются на  среднесрочном прогнозе социально-экономического развития Варнавинского муниципального района и основных направлениях бюджетной и налоговой политики в Варнавинском районе на среднесрочную перспективу.</w:t>
      </w:r>
    </w:p>
    <w:p w:rsidR="00A769C9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  <w:t>2. Основные понятия и термины</w:t>
      </w:r>
    </w:p>
    <w:p w:rsidR="005E0C0A" w:rsidRPr="005E0C0A" w:rsidRDefault="00A769C9" w:rsidP="005E0C0A">
      <w:pPr>
        <w:pStyle w:val="a3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  <w:t>    В настоящем Порядке используются следующие понятия и термины:</w:t>
      </w:r>
      <w:r w:rsidRPr="005E0C0A">
        <w:rPr>
          <w:color w:val="000000"/>
          <w:sz w:val="28"/>
          <w:szCs w:val="28"/>
        </w:rPr>
        <w:br/>
        <w:t>   «субъекты бюджетного планирования районного бюджета» - органы местного самоуправления Варнавинского района и муниципальные  учреждения, имеющие  право вносить предложения по формированию районного бюджета на очередной финансовый год, в соответствии с утвержденным перечнем субъектов бюджетного планирования районного бюджета;</w:t>
      </w:r>
      <w:r w:rsidRPr="005E0C0A">
        <w:rPr>
          <w:color w:val="000000"/>
          <w:sz w:val="28"/>
          <w:szCs w:val="28"/>
        </w:rPr>
        <w:br/>
      </w:r>
      <w:r w:rsidRPr="005E0C0A">
        <w:rPr>
          <w:color w:val="000000"/>
          <w:sz w:val="28"/>
          <w:szCs w:val="28"/>
        </w:rPr>
        <w:br/>
        <w:t>3.Общие вопросы разработки среднесрочного финансового плана и проекта районного бюджета</w:t>
      </w:r>
      <w:r w:rsidRPr="005E0C0A">
        <w:rPr>
          <w:color w:val="000000"/>
          <w:sz w:val="28"/>
          <w:szCs w:val="28"/>
        </w:rPr>
        <w:br/>
      </w:r>
      <w:r w:rsidRPr="005E0C0A">
        <w:rPr>
          <w:color w:val="000000"/>
          <w:sz w:val="28"/>
          <w:szCs w:val="28"/>
        </w:rPr>
        <w:lastRenderedPageBreak/>
        <w:br/>
        <w:t>      Среднесрочный финансовый план ежегодно разрабатывается  финансовым управлением администрации Варнавинского муниципального  района на трехлетний период (очередной финансовый год и плановый период) и утверждается главой местного самоуправления  Варнавинского муниципального района.</w:t>
      </w:r>
      <w:r w:rsidRPr="005E0C0A">
        <w:rPr>
          <w:color w:val="000000"/>
          <w:sz w:val="28"/>
          <w:szCs w:val="28"/>
        </w:rPr>
        <w:br/>
        <w:t>      Разработка очередного среднесрочного финансового плана осуществляется посредством уточнения</w:t>
      </w:r>
      <w:proofErr w:type="gramStart"/>
      <w:r w:rsidRPr="005E0C0A">
        <w:rPr>
          <w:color w:val="000000"/>
          <w:sz w:val="28"/>
          <w:szCs w:val="28"/>
        </w:rPr>
        <w:t>.</w:t>
      </w:r>
      <w:proofErr w:type="gramEnd"/>
      <w:r w:rsidRPr="005E0C0A">
        <w:rPr>
          <w:color w:val="000000"/>
          <w:sz w:val="28"/>
          <w:szCs w:val="28"/>
        </w:rPr>
        <w:t xml:space="preserve"> </w:t>
      </w:r>
      <w:proofErr w:type="gramStart"/>
      <w:r w:rsidRPr="005E0C0A">
        <w:rPr>
          <w:color w:val="000000"/>
          <w:sz w:val="28"/>
          <w:szCs w:val="28"/>
        </w:rPr>
        <w:t>п</w:t>
      </w:r>
      <w:proofErr w:type="gramEnd"/>
      <w:r w:rsidRPr="005E0C0A">
        <w:rPr>
          <w:color w:val="000000"/>
          <w:sz w:val="28"/>
          <w:szCs w:val="28"/>
        </w:rPr>
        <w:t>араметров утвержденного среднесрочного финансового плана на плановый период и разработки параметров на второй год планового периода.</w:t>
      </w:r>
      <w:r w:rsidRPr="005E0C0A">
        <w:rPr>
          <w:color w:val="000000"/>
          <w:sz w:val="28"/>
          <w:szCs w:val="28"/>
        </w:rPr>
        <w:br/>
        <w:t>      Среднесрочный финансовый план включает в себя показатели районного бюджета, консолидированного бюджета Варнавинского муниципального района и бюджетов поселений Варнавинского  района.</w:t>
      </w:r>
      <w:r w:rsidRPr="005E0C0A">
        <w:rPr>
          <w:color w:val="000000"/>
          <w:sz w:val="28"/>
          <w:szCs w:val="28"/>
        </w:rPr>
        <w:br/>
        <w:t xml:space="preserve">      Среднесрочный финансовый план разрабатывается исходя из показателей прогноза социально-экономического развития Варнавинского муниципального района, прогнозной оценки доходных источников главных администраторов доходов с учетом изменения объема и структуры доходов районного бюджета, консолидированного бюджета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и расходных обязатель</w:t>
      </w:r>
      <w:proofErr w:type="gramStart"/>
      <w:r w:rsidRPr="005E0C0A">
        <w:rPr>
          <w:color w:val="000000"/>
          <w:sz w:val="28"/>
          <w:szCs w:val="28"/>
        </w:rPr>
        <w:t>ств в пл</w:t>
      </w:r>
      <w:proofErr w:type="gramEnd"/>
      <w:r w:rsidRPr="005E0C0A">
        <w:rPr>
          <w:color w:val="000000"/>
          <w:sz w:val="28"/>
          <w:szCs w:val="28"/>
        </w:rPr>
        <w:t>ановом периоде.</w:t>
      </w:r>
      <w:r w:rsidRPr="005E0C0A">
        <w:rPr>
          <w:color w:val="000000"/>
          <w:sz w:val="28"/>
          <w:szCs w:val="28"/>
        </w:rPr>
        <w:br/>
        <w:t xml:space="preserve">      При разработке среднесрочного финансового плана учитываются тенденции социально-экономического развития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за отчетный период, итоги исполнения бюджетов бюджетной системы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за отчетный период, прогноз развития экономики и социальной сферы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на среднесрочную перспективу.</w:t>
      </w:r>
      <w:r w:rsidRPr="005E0C0A">
        <w:rPr>
          <w:color w:val="000000"/>
          <w:sz w:val="28"/>
          <w:szCs w:val="28"/>
        </w:rPr>
        <w:br/>
        <w:t xml:space="preserve">      Проект районного бюджета ежегодно разрабатывается финансовым управлением администрации </w:t>
      </w:r>
      <w:r w:rsidR="00FF255F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>района на один год.</w:t>
      </w:r>
      <w:r w:rsidRPr="005E0C0A">
        <w:rPr>
          <w:color w:val="000000"/>
          <w:sz w:val="28"/>
          <w:szCs w:val="28"/>
        </w:rPr>
        <w:br/>
        <w:t xml:space="preserve">      </w:t>
      </w:r>
      <w:proofErr w:type="gramStart"/>
      <w:r w:rsidRPr="005E0C0A">
        <w:rPr>
          <w:color w:val="000000"/>
          <w:sz w:val="28"/>
          <w:szCs w:val="28"/>
        </w:rPr>
        <w:t>Исходной базой для разработки проекта районного бюджета являются:</w:t>
      </w:r>
      <w:r w:rsidRPr="005E0C0A">
        <w:rPr>
          <w:color w:val="000000"/>
          <w:sz w:val="28"/>
          <w:szCs w:val="28"/>
        </w:rPr>
        <w:br/>
        <w:t xml:space="preserve">1) прогноз социально-экономического развития </w:t>
      </w:r>
      <w:r w:rsidR="00FF255F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 xml:space="preserve"> района;</w:t>
      </w:r>
      <w:r w:rsidRPr="005E0C0A">
        <w:rPr>
          <w:color w:val="000000"/>
          <w:sz w:val="28"/>
          <w:szCs w:val="28"/>
        </w:rPr>
        <w:br/>
        <w:t xml:space="preserve">2) основные параметры среднесрочного финансового плана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района;</w:t>
      </w:r>
      <w:r w:rsidRPr="005E0C0A">
        <w:rPr>
          <w:color w:val="000000"/>
          <w:sz w:val="28"/>
          <w:szCs w:val="28"/>
        </w:rPr>
        <w:br/>
        <w:t xml:space="preserve">З) основные направления бюджетной и налоговой политики </w:t>
      </w:r>
      <w:r w:rsidR="00FF255F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>района на среднесрочную перспективу;</w:t>
      </w:r>
      <w:r w:rsidRPr="005E0C0A">
        <w:rPr>
          <w:color w:val="000000"/>
          <w:sz w:val="28"/>
          <w:szCs w:val="28"/>
        </w:rPr>
        <w:br/>
        <w:t>4) отчет об исполнении районного бюджета в отчетном году и основные показатели ожидаемого исполнения районного бюджета в текущем году;</w:t>
      </w:r>
      <w:proofErr w:type="gramEnd"/>
      <w:r w:rsidRPr="005E0C0A">
        <w:rPr>
          <w:color w:val="000000"/>
          <w:sz w:val="28"/>
          <w:szCs w:val="28"/>
        </w:rPr>
        <w:br/>
        <w:t xml:space="preserve">5) реестр расходных обязательств </w:t>
      </w:r>
      <w:r w:rsidR="00FF255F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 xml:space="preserve"> района.</w:t>
      </w:r>
      <w:r w:rsidRPr="005E0C0A">
        <w:rPr>
          <w:color w:val="000000"/>
          <w:sz w:val="28"/>
          <w:szCs w:val="28"/>
        </w:rPr>
        <w:br/>
      </w:r>
      <w:r w:rsidRPr="005E0C0A">
        <w:rPr>
          <w:color w:val="000000"/>
          <w:sz w:val="28"/>
          <w:szCs w:val="28"/>
        </w:rPr>
        <w:br/>
        <w:t>4. Основные этапы разработки среднесрочного финансового плана</w:t>
      </w:r>
      <w:r w:rsidR="00FF255F" w:rsidRPr="005E0C0A">
        <w:rPr>
          <w:color w:val="000000"/>
          <w:sz w:val="28"/>
          <w:szCs w:val="28"/>
        </w:rPr>
        <w:t xml:space="preserve"> </w:t>
      </w:r>
      <w:r w:rsidRPr="005E0C0A">
        <w:rPr>
          <w:color w:val="000000"/>
          <w:sz w:val="28"/>
          <w:szCs w:val="28"/>
        </w:rPr>
        <w:t>и проекта районного бюджета</w:t>
      </w:r>
      <w:r w:rsidRPr="005E0C0A">
        <w:rPr>
          <w:color w:val="000000"/>
          <w:sz w:val="28"/>
          <w:szCs w:val="28"/>
        </w:rPr>
        <w:br/>
      </w:r>
      <w:r w:rsidRPr="005E0C0A">
        <w:rPr>
          <w:color w:val="000000"/>
          <w:sz w:val="28"/>
          <w:szCs w:val="28"/>
        </w:rPr>
        <w:br/>
        <w:t>        Среднесрочный финансовый план и проект районного бюджета разрабатываются в три этапа.</w:t>
      </w:r>
      <w:r w:rsidRPr="005E0C0A">
        <w:rPr>
          <w:color w:val="000000"/>
          <w:sz w:val="28"/>
          <w:szCs w:val="28"/>
        </w:rPr>
        <w:br/>
        <w:t xml:space="preserve">        Перечень документов, необходимых для разработки среднесрочного </w:t>
      </w:r>
      <w:r w:rsidRPr="005E0C0A">
        <w:rPr>
          <w:color w:val="000000"/>
          <w:sz w:val="28"/>
          <w:szCs w:val="28"/>
        </w:rPr>
        <w:lastRenderedPageBreak/>
        <w:t>финансового плана и проекта бюджета и сроки их представления ежегодно устанавливаются главой администр</w:t>
      </w:r>
      <w:r w:rsidR="00FF255F" w:rsidRPr="005E0C0A">
        <w:rPr>
          <w:color w:val="000000"/>
          <w:sz w:val="28"/>
          <w:szCs w:val="28"/>
        </w:rPr>
        <w:t>ации района.</w:t>
      </w:r>
      <w:r w:rsidR="00FF255F" w:rsidRPr="005E0C0A">
        <w:rPr>
          <w:color w:val="000000"/>
          <w:sz w:val="28"/>
          <w:szCs w:val="28"/>
        </w:rPr>
        <w:br/>
        <w:t xml:space="preserve">      </w:t>
      </w:r>
      <w:r w:rsidRPr="005E0C0A">
        <w:rPr>
          <w:color w:val="000000"/>
          <w:sz w:val="28"/>
          <w:szCs w:val="28"/>
        </w:rPr>
        <w:t>На первом этапе.</w:t>
      </w:r>
      <w:r w:rsidRPr="005E0C0A">
        <w:rPr>
          <w:color w:val="000000"/>
          <w:sz w:val="28"/>
          <w:szCs w:val="28"/>
        </w:rPr>
        <w:br/>
        <w:t xml:space="preserve">         Финансовое управление администрации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разрабатывает основные параметры среднесрочного финансового плана по форме, установленной приложением 1 к настоящему Порядку, и представляет их на рассмотрение бюджетной комиссии.</w:t>
      </w:r>
      <w:r w:rsidRPr="005E0C0A">
        <w:rPr>
          <w:color w:val="000000"/>
          <w:sz w:val="28"/>
          <w:szCs w:val="28"/>
        </w:rPr>
        <w:br/>
        <w:t>         Бюджетная комиссия рассматривает основные параметры среднесрочного финансового плана и принимает решение об их использовании при дальнейшей разработке среднесрочного финансового плана, проекта районного бюджета.</w:t>
      </w:r>
      <w:r w:rsidRPr="005E0C0A">
        <w:rPr>
          <w:color w:val="000000"/>
          <w:sz w:val="28"/>
          <w:szCs w:val="28"/>
        </w:rPr>
        <w:br/>
        <w:t>         Основные параметры среднесрочного финансового плана являются исходной базой для формирования проекта районного бюджета на очередной финансовый год.</w:t>
      </w:r>
      <w:r w:rsidRPr="005E0C0A">
        <w:rPr>
          <w:color w:val="000000"/>
          <w:sz w:val="28"/>
          <w:szCs w:val="28"/>
        </w:rPr>
        <w:br/>
        <w:t xml:space="preserve">          </w:t>
      </w:r>
      <w:proofErr w:type="gramStart"/>
      <w:r w:rsidRPr="005E0C0A">
        <w:rPr>
          <w:color w:val="000000"/>
          <w:sz w:val="28"/>
          <w:szCs w:val="28"/>
        </w:rPr>
        <w:t>Одобренные параметры среднесрочного финансового плана используются при разработке:</w:t>
      </w:r>
      <w:r w:rsidRPr="005E0C0A">
        <w:rPr>
          <w:color w:val="000000"/>
          <w:sz w:val="28"/>
          <w:szCs w:val="28"/>
        </w:rPr>
        <w:br/>
        <w:t>- методики планирования бюджетных ассигнований районного бюджета на очередной финансовый год и плановый период, включающую в себя принципы и подходы к планированию расходов по действующим и принимаемым расходным обязательствам;</w:t>
      </w:r>
      <w:r w:rsidRPr="005E0C0A">
        <w:rPr>
          <w:color w:val="000000"/>
          <w:sz w:val="28"/>
          <w:szCs w:val="28"/>
        </w:rPr>
        <w:br/>
        <w:t>- методических рекомендациях по составлению реестров расходных обязательств субъектов бюджетного планирования;</w:t>
      </w:r>
      <w:r w:rsidRPr="005E0C0A">
        <w:rPr>
          <w:color w:val="000000"/>
          <w:sz w:val="28"/>
          <w:szCs w:val="28"/>
        </w:rPr>
        <w:br/>
        <w:t>- прогнозных предельных объемах ассигнований на очередной финансовый год и плановый период.</w:t>
      </w:r>
      <w:proofErr w:type="gramEnd"/>
      <w:r w:rsidRPr="005E0C0A">
        <w:rPr>
          <w:color w:val="000000"/>
          <w:sz w:val="28"/>
          <w:szCs w:val="28"/>
        </w:rPr>
        <w:br/>
        <w:t>          На втором этапе.</w:t>
      </w:r>
      <w:r w:rsidRPr="005E0C0A">
        <w:rPr>
          <w:color w:val="000000"/>
          <w:sz w:val="28"/>
          <w:szCs w:val="28"/>
        </w:rPr>
        <w:br/>
        <w:t>          Субъекты бюджетного планирования в соответствии с доведенными методическими рекомендациями по составлению реестров расходных обязательств субъектов бюджетного планирования формируют предварительные (</w:t>
      </w:r>
      <w:proofErr w:type="gramStart"/>
      <w:r w:rsidRPr="005E0C0A">
        <w:rPr>
          <w:color w:val="000000"/>
          <w:sz w:val="28"/>
          <w:szCs w:val="28"/>
        </w:rPr>
        <w:t xml:space="preserve">плановые) </w:t>
      </w:r>
      <w:proofErr w:type="gramEnd"/>
      <w:r w:rsidRPr="005E0C0A">
        <w:rPr>
          <w:color w:val="000000"/>
          <w:sz w:val="28"/>
          <w:szCs w:val="28"/>
        </w:rPr>
        <w:t xml:space="preserve">реестры расходных обязательств, распределяют прогнозные предельные объемы ассигнований на очередной финансовый год и плановый период по статьям расходов бюджета и представляют указанное распределение в форме бюджетной заявки и обоснования бюджетных ассигнований в финансовое управление администрации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района.</w:t>
      </w:r>
      <w:r w:rsidRPr="005E0C0A">
        <w:rPr>
          <w:color w:val="000000"/>
          <w:sz w:val="28"/>
          <w:szCs w:val="28"/>
        </w:rPr>
        <w:br/>
        <w:t xml:space="preserve">         Субъекты бюджетного планирования направляют в </w:t>
      </w:r>
      <w:r w:rsidR="00FF255F" w:rsidRPr="005E0C0A">
        <w:rPr>
          <w:color w:val="000000"/>
          <w:sz w:val="28"/>
          <w:szCs w:val="28"/>
        </w:rPr>
        <w:t>управление экономики и промышленного развития 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бюджетную заявку на финансирование районных целевых программ на очередной финансовый год и на среднесрочную перспективу в сроки, ежегодно устанавливаемые администрацией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района. </w:t>
      </w:r>
      <w:r w:rsidR="00FF255F" w:rsidRPr="005E0C0A">
        <w:rPr>
          <w:color w:val="000000"/>
          <w:sz w:val="28"/>
          <w:szCs w:val="28"/>
        </w:rPr>
        <w:t xml:space="preserve">Управление экономики и промышленного развития </w:t>
      </w:r>
      <w:r w:rsidRPr="005E0C0A">
        <w:rPr>
          <w:color w:val="000000"/>
          <w:sz w:val="28"/>
          <w:szCs w:val="28"/>
        </w:rPr>
        <w:t xml:space="preserve">администрации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на основании данных субъектов бюджетного планирования формирует полный перечень районных целевых программ и направляет его в финансовое управление администрации </w:t>
      </w:r>
      <w:r w:rsidR="00FF255F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 xml:space="preserve"> района.</w:t>
      </w:r>
      <w:r w:rsidRPr="005E0C0A">
        <w:rPr>
          <w:color w:val="000000"/>
          <w:sz w:val="28"/>
          <w:szCs w:val="28"/>
        </w:rPr>
        <w:br/>
        <w:t xml:space="preserve">          </w:t>
      </w:r>
      <w:proofErr w:type="gramStart"/>
      <w:r w:rsidRPr="005E0C0A">
        <w:rPr>
          <w:color w:val="000000"/>
          <w:sz w:val="28"/>
          <w:szCs w:val="28"/>
        </w:rPr>
        <w:t xml:space="preserve">Финансовое управление анализирует представленные субъектами </w:t>
      </w:r>
      <w:r w:rsidRPr="005E0C0A">
        <w:rPr>
          <w:color w:val="000000"/>
          <w:sz w:val="28"/>
          <w:szCs w:val="28"/>
        </w:rPr>
        <w:lastRenderedPageBreak/>
        <w:t>бюджетного планирования реестры расходных обязательств, бюджетные заявки, обоснования бюджетных ассигнований и, в случае превышения объемов бюджетных ассигнований, представленных в составе бюджетной заявки, над прогнозными предельными объемами ассигнований, доведенными финансовым управлением, выносит разногласия на рассмотрение бюджетной комиссии.</w:t>
      </w:r>
      <w:proofErr w:type="gramEnd"/>
      <w:r w:rsidRPr="005E0C0A">
        <w:rPr>
          <w:color w:val="000000"/>
          <w:sz w:val="28"/>
          <w:szCs w:val="28"/>
        </w:rPr>
        <w:br/>
        <w:t xml:space="preserve">          По решению бюджетной комиссии финансовое управление администрации </w:t>
      </w:r>
      <w:r w:rsidR="00FF255F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корректирует предельные объемы ассигнований</w:t>
      </w:r>
      <w:r w:rsidRPr="005E0C0A">
        <w:rPr>
          <w:color w:val="000000"/>
          <w:sz w:val="28"/>
          <w:szCs w:val="28"/>
        </w:rPr>
        <w:br/>
        <w:t>субъектов бюджетного планирования на очередной финансовый год и плановый период. Субъекты бюджетного планирования корректируют реестры расходных обязательств, бюджетные заявки, обоснования бюджетных ассигнований.</w:t>
      </w:r>
      <w:r w:rsidRPr="005E0C0A">
        <w:rPr>
          <w:color w:val="000000"/>
          <w:sz w:val="28"/>
          <w:szCs w:val="28"/>
        </w:rPr>
        <w:br/>
        <w:t>                   На третьем этапе.</w:t>
      </w:r>
    </w:p>
    <w:p w:rsidR="005E0C0A" w:rsidRPr="005E0C0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  <w:t xml:space="preserve">        Финансовое управление администрации </w:t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на основе представленных субъектами бюджетного планирования реестров расходных обязательств, бюджетных заявок, обоснований бюджетных ассигнований, необходимых расчетов, документов и материалов формирует среднесрочный финансовый план и проект районного бюджета и вносит их на рассмотрение главы </w:t>
      </w:r>
      <w:r w:rsidR="005E0C0A" w:rsidRPr="005E0C0A">
        <w:rPr>
          <w:color w:val="000000"/>
          <w:sz w:val="28"/>
          <w:szCs w:val="28"/>
        </w:rPr>
        <w:t>местного самоуправления Варнавинского</w:t>
      </w:r>
      <w:r w:rsidRPr="005E0C0A">
        <w:rPr>
          <w:color w:val="000000"/>
          <w:sz w:val="28"/>
          <w:szCs w:val="28"/>
        </w:rPr>
        <w:t xml:space="preserve"> муниципального района.</w:t>
      </w:r>
      <w:r w:rsidRPr="005E0C0A">
        <w:rPr>
          <w:color w:val="000000"/>
          <w:sz w:val="28"/>
          <w:szCs w:val="28"/>
        </w:rPr>
        <w:br/>
        <w:t>        Среднесрочный финансовый план разрабатывается по формам, установленным приложением 2 к настоящему Порядку.</w:t>
      </w:r>
      <w:r w:rsidRPr="005E0C0A">
        <w:rPr>
          <w:color w:val="000000"/>
          <w:sz w:val="28"/>
          <w:szCs w:val="28"/>
        </w:rPr>
        <w:br/>
        <w:t xml:space="preserve">        Параметры проекта районного бюджета, внесенного на рассмотрение администрации </w:t>
      </w:r>
      <w:r w:rsidR="005E0C0A" w:rsidRPr="005E0C0A">
        <w:rPr>
          <w:color w:val="000000"/>
          <w:sz w:val="28"/>
          <w:szCs w:val="28"/>
        </w:rPr>
        <w:t>Варнавинского</w:t>
      </w:r>
      <w:r w:rsidRPr="005E0C0A">
        <w:rPr>
          <w:color w:val="000000"/>
          <w:sz w:val="28"/>
          <w:szCs w:val="28"/>
        </w:rPr>
        <w:t xml:space="preserve"> района, должны соответствовать параметрам среднесрочного финансового плана.</w:t>
      </w:r>
      <w:r w:rsidRPr="005E0C0A">
        <w:rPr>
          <w:color w:val="000000"/>
          <w:sz w:val="28"/>
          <w:szCs w:val="28"/>
        </w:rPr>
        <w:br/>
        <w:t xml:space="preserve">        Среднесрочный финансовый план, утвержденный главой </w:t>
      </w:r>
      <w:r w:rsidR="005E0C0A" w:rsidRPr="005E0C0A">
        <w:rPr>
          <w:color w:val="000000"/>
          <w:sz w:val="28"/>
          <w:szCs w:val="28"/>
        </w:rPr>
        <w:t>местного самоуправления Варнавинского</w:t>
      </w:r>
      <w:r w:rsidRPr="005E0C0A">
        <w:rPr>
          <w:color w:val="000000"/>
          <w:sz w:val="28"/>
          <w:szCs w:val="28"/>
        </w:rPr>
        <w:t xml:space="preserve"> муниципального района, представляется в Земское Собрание </w:t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 одновременно с проектом о районном бюджете на очередной финансовый год.</w:t>
      </w:r>
      <w:r w:rsidRPr="005E0C0A">
        <w:rPr>
          <w:color w:val="000000"/>
          <w:sz w:val="28"/>
          <w:szCs w:val="28"/>
        </w:rPr>
        <w:br/>
        <w:t xml:space="preserve">        Среднесрочный финансовый план, утвержденный главой администрации </w:t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района, подлежит официальному опубликованию.</w:t>
      </w:r>
      <w:r w:rsidRPr="005E0C0A">
        <w:rPr>
          <w:color w:val="000000"/>
          <w:sz w:val="28"/>
          <w:szCs w:val="28"/>
        </w:rPr>
        <w:br/>
      </w: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5E0C0A" w:rsidRPr="005E0C0A" w:rsidRDefault="00A769C9" w:rsidP="002C69AA">
      <w:pPr>
        <w:pStyle w:val="a3"/>
        <w:jc w:val="right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lastRenderedPageBreak/>
        <w:t>УТВЕРЖДЕНО</w:t>
      </w:r>
      <w:r w:rsidRPr="005E0C0A">
        <w:rPr>
          <w:color w:val="000000"/>
          <w:sz w:val="28"/>
          <w:szCs w:val="28"/>
        </w:rPr>
        <w:br/>
        <w:t>постановлением администрации</w:t>
      </w:r>
      <w:r w:rsidRPr="005E0C0A">
        <w:rPr>
          <w:color w:val="000000"/>
          <w:sz w:val="28"/>
          <w:szCs w:val="28"/>
        </w:rPr>
        <w:br/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</w:t>
      </w:r>
      <w:r w:rsidRPr="005E0C0A">
        <w:rPr>
          <w:color w:val="000000"/>
          <w:sz w:val="28"/>
          <w:szCs w:val="28"/>
        </w:rPr>
        <w:br/>
        <w:t xml:space="preserve">от  </w:t>
      </w:r>
      <w:r w:rsidR="005E0C0A" w:rsidRPr="005E0C0A">
        <w:rPr>
          <w:color w:val="000000"/>
          <w:sz w:val="28"/>
          <w:szCs w:val="28"/>
        </w:rPr>
        <w:t>__</w:t>
      </w:r>
      <w:r w:rsidRPr="005E0C0A">
        <w:rPr>
          <w:color w:val="000000"/>
          <w:sz w:val="28"/>
          <w:szCs w:val="28"/>
        </w:rPr>
        <w:t>.</w:t>
      </w:r>
      <w:r w:rsidR="005E0C0A" w:rsidRPr="005E0C0A">
        <w:rPr>
          <w:color w:val="000000"/>
          <w:sz w:val="28"/>
          <w:szCs w:val="28"/>
        </w:rPr>
        <w:t>__</w:t>
      </w:r>
      <w:r w:rsidRPr="005E0C0A">
        <w:rPr>
          <w:color w:val="000000"/>
          <w:sz w:val="28"/>
          <w:szCs w:val="28"/>
        </w:rPr>
        <w:t>.</w:t>
      </w:r>
      <w:r w:rsidR="005E0C0A" w:rsidRPr="005E0C0A">
        <w:rPr>
          <w:color w:val="000000"/>
          <w:sz w:val="28"/>
          <w:szCs w:val="28"/>
        </w:rPr>
        <w:t>____</w:t>
      </w:r>
      <w:r w:rsidRPr="005E0C0A">
        <w:rPr>
          <w:color w:val="000000"/>
          <w:sz w:val="28"/>
          <w:szCs w:val="28"/>
        </w:rPr>
        <w:t xml:space="preserve"> года №  </w:t>
      </w:r>
    </w:p>
    <w:p w:rsidR="005E0C0A" w:rsidRPr="005E0C0A" w:rsidRDefault="005E0C0A" w:rsidP="005E0C0A">
      <w:pPr>
        <w:pStyle w:val="a3"/>
        <w:jc w:val="both"/>
        <w:rPr>
          <w:color w:val="000000"/>
          <w:sz w:val="28"/>
          <w:szCs w:val="28"/>
        </w:rPr>
      </w:pPr>
    </w:p>
    <w:p w:rsidR="002C69AA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</w:r>
      <w:r w:rsidR="009733C7">
        <w:rPr>
          <w:color w:val="000000"/>
          <w:sz w:val="28"/>
          <w:szCs w:val="28"/>
        </w:rPr>
        <w:t xml:space="preserve">                                              </w:t>
      </w:r>
      <w:r w:rsidRPr="005E0C0A">
        <w:rPr>
          <w:color w:val="000000"/>
          <w:sz w:val="28"/>
          <w:szCs w:val="28"/>
        </w:rPr>
        <w:t>ПОЛОЖЕНИЕ</w:t>
      </w:r>
      <w:r w:rsidRPr="005E0C0A">
        <w:rPr>
          <w:color w:val="000000"/>
          <w:sz w:val="28"/>
          <w:szCs w:val="28"/>
        </w:rPr>
        <w:br/>
      </w:r>
      <w:r w:rsidR="009733C7">
        <w:rPr>
          <w:color w:val="000000"/>
          <w:sz w:val="28"/>
          <w:szCs w:val="28"/>
        </w:rPr>
        <w:t xml:space="preserve">                                       </w:t>
      </w:r>
      <w:r w:rsidRPr="005E0C0A">
        <w:rPr>
          <w:color w:val="000000"/>
          <w:sz w:val="28"/>
          <w:szCs w:val="28"/>
        </w:rPr>
        <w:t>о бюджетной комиссии</w:t>
      </w:r>
    </w:p>
    <w:p w:rsidR="00A769C9" w:rsidRDefault="00A769C9" w:rsidP="005E0C0A">
      <w:pPr>
        <w:pStyle w:val="a3"/>
        <w:jc w:val="both"/>
        <w:rPr>
          <w:color w:val="000000"/>
          <w:sz w:val="28"/>
          <w:szCs w:val="28"/>
        </w:rPr>
      </w:pPr>
      <w:r w:rsidRPr="005E0C0A">
        <w:rPr>
          <w:color w:val="000000"/>
          <w:sz w:val="28"/>
          <w:szCs w:val="28"/>
        </w:rPr>
        <w:br/>
        <w:t xml:space="preserve">          1. Бюджетная комиссия образуется в целях </w:t>
      </w:r>
      <w:proofErr w:type="gramStart"/>
      <w:r w:rsidRPr="005E0C0A">
        <w:rPr>
          <w:color w:val="000000"/>
          <w:sz w:val="28"/>
          <w:szCs w:val="28"/>
        </w:rPr>
        <w:t>координации деятельности субъектов бюджетного планирования районного бюджета</w:t>
      </w:r>
      <w:proofErr w:type="gramEnd"/>
      <w:r w:rsidRPr="005E0C0A">
        <w:rPr>
          <w:color w:val="000000"/>
          <w:sz w:val="28"/>
          <w:szCs w:val="28"/>
        </w:rPr>
        <w:t xml:space="preserve"> при разработке среднесрочного финансового плана </w:t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района, проекта о районном бюджете на очередной финансовый год, а также осуществления контроля за соблюдением сроков и качества разработки указанных документов.</w:t>
      </w:r>
      <w:r w:rsidRPr="005E0C0A">
        <w:rPr>
          <w:color w:val="000000"/>
          <w:sz w:val="28"/>
          <w:szCs w:val="28"/>
        </w:rPr>
        <w:br/>
        <w:t xml:space="preserve">         2. Полномочия бюджетной комиссии определяются настоящим Положением. Администрацией </w:t>
      </w:r>
      <w:r w:rsidR="005E0C0A" w:rsidRPr="005E0C0A">
        <w:rPr>
          <w:color w:val="000000"/>
          <w:sz w:val="28"/>
          <w:szCs w:val="28"/>
        </w:rPr>
        <w:t xml:space="preserve">Варнавинского муниципального </w:t>
      </w:r>
      <w:r w:rsidRPr="005E0C0A">
        <w:rPr>
          <w:color w:val="000000"/>
          <w:sz w:val="28"/>
          <w:szCs w:val="28"/>
        </w:rPr>
        <w:t>района бюджетной комиссии могут быть предоставлены и другие полномочия.</w:t>
      </w:r>
      <w:r w:rsidRPr="005E0C0A">
        <w:rPr>
          <w:color w:val="000000"/>
          <w:sz w:val="28"/>
          <w:szCs w:val="28"/>
        </w:rPr>
        <w:br/>
        <w:t xml:space="preserve">         З. Решения бюджетной комиссии являются обязательными для субъектов бюджетного планирования районного бюджета, участвующих в процессе разработки среднесрочного финансового плана </w:t>
      </w:r>
      <w:r w:rsidR="005E0C0A" w:rsidRPr="005E0C0A">
        <w:rPr>
          <w:color w:val="000000"/>
          <w:sz w:val="28"/>
          <w:szCs w:val="28"/>
        </w:rPr>
        <w:t>Варнавинского муниципального района</w:t>
      </w:r>
      <w:r w:rsidRPr="005E0C0A">
        <w:rPr>
          <w:color w:val="000000"/>
          <w:sz w:val="28"/>
          <w:szCs w:val="28"/>
        </w:rPr>
        <w:t xml:space="preserve"> и проекта о районном бюджете на очередной финансовый год.</w:t>
      </w:r>
      <w:r w:rsidRPr="005E0C0A">
        <w:rPr>
          <w:color w:val="000000"/>
          <w:sz w:val="28"/>
          <w:szCs w:val="28"/>
        </w:rPr>
        <w:br/>
        <w:t>        4. Заседание бюджетной комиссии является правомочным в случае, если в ее заседании принимает участие не менее 50% ее членов, имеющих право голоса.</w:t>
      </w:r>
      <w:r w:rsidRPr="005E0C0A">
        <w:rPr>
          <w:color w:val="000000"/>
          <w:sz w:val="28"/>
          <w:szCs w:val="28"/>
        </w:rPr>
        <w:br/>
        <w:t>        Решения бюджетной комиссии принимаются путем достижения соглашения или по результатам голосования. Вопрос ставится на голосование по требованию члена бюджетной комиссии. Решение по данному вопросу принимается простым большинством голосов. В случае равенства голосов голос председательствующего является решающим. Особое мнение члена бюджетной комиссии, зафиксированное в протоколе, является основанием для вынесения данного</w:t>
      </w:r>
      <w:r w:rsidR="005E0C0A" w:rsidRPr="005E0C0A">
        <w:rPr>
          <w:color w:val="000000"/>
          <w:sz w:val="28"/>
          <w:szCs w:val="28"/>
        </w:rPr>
        <w:t xml:space="preserve"> вопроса на рассмотрение главы местного самоуправления Варнавинского</w:t>
      </w:r>
      <w:r w:rsidRPr="005E0C0A">
        <w:rPr>
          <w:color w:val="000000"/>
          <w:sz w:val="28"/>
          <w:szCs w:val="28"/>
        </w:rPr>
        <w:t xml:space="preserve"> </w:t>
      </w:r>
      <w:r w:rsidR="005E0C0A" w:rsidRPr="005E0C0A">
        <w:rPr>
          <w:color w:val="000000"/>
          <w:sz w:val="28"/>
          <w:szCs w:val="28"/>
        </w:rPr>
        <w:t>муниципального</w:t>
      </w:r>
      <w:r w:rsidRPr="005E0C0A">
        <w:rPr>
          <w:color w:val="000000"/>
          <w:sz w:val="28"/>
          <w:szCs w:val="28"/>
        </w:rPr>
        <w:t xml:space="preserve"> района.</w:t>
      </w:r>
      <w:r w:rsidRPr="005E0C0A">
        <w:rPr>
          <w:color w:val="000000"/>
          <w:sz w:val="28"/>
          <w:szCs w:val="28"/>
        </w:rPr>
        <w:br/>
        <w:t>       Решения бюджетной комиссии оформляются протоколом.</w:t>
      </w:r>
      <w:r w:rsidRPr="005E0C0A">
        <w:rPr>
          <w:color w:val="000000"/>
          <w:sz w:val="28"/>
          <w:szCs w:val="28"/>
        </w:rPr>
        <w:br/>
        <w:t xml:space="preserve">      5. Состав бюджетной комиссии утверждается постановлением администрации </w:t>
      </w:r>
      <w:r w:rsidR="005E0C0A" w:rsidRPr="005E0C0A">
        <w:rPr>
          <w:color w:val="000000"/>
          <w:sz w:val="28"/>
          <w:szCs w:val="28"/>
        </w:rPr>
        <w:t>Варнавинского муниципального</w:t>
      </w:r>
      <w:r w:rsidRPr="005E0C0A">
        <w:rPr>
          <w:color w:val="000000"/>
          <w:sz w:val="28"/>
          <w:szCs w:val="28"/>
        </w:rPr>
        <w:t xml:space="preserve"> района.</w:t>
      </w:r>
    </w:p>
    <w:p w:rsidR="000B5D96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Pr="009733C7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ПРИЛОЖЕНИЕ 1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к Порядку разработки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среднесрочного финансового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плана Варнавинского муниципального  района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и проекта о районном бюджете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 xml:space="preserve">на очередной финансовый год </w:t>
      </w: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>Основные параметры среднесрочного финансового плана Варнавинского муниципального  района на  ______-______ годы</w:t>
      </w: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1424"/>
        <w:gridCol w:w="1371"/>
        <w:gridCol w:w="1262"/>
        <w:gridCol w:w="1481"/>
        <w:gridCol w:w="728"/>
        <w:gridCol w:w="677"/>
      </w:tblGrid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Единицы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Очередной год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0B5D96" w:rsidRPr="009733C7" w:rsidTr="000B5D96"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(оценка)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 xml:space="preserve">Отгружено товаров </w:t>
            </w:r>
            <w:proofErr w:type="spellStart"/>
            <w:r w:rsidRPr="009733C7">
              <w:rPr>
                <w:rFonts w:ascii="Times New Roman" w:hAnsi="Times New Roman"/>
                <w:sz w:val="28"/>
                <w:szCs w:val="28"/>
              </w:rPr>
              <w:t>собст</w:t>
            </w:r>
            <w:proofErr w:type="spellEnd"/>
            <w:r w:rsidRPr="009733C7">
              <w:rPr>
                <w:rFonts w:ascii="Times New Roman" w:hAnsi="Times New Roman"/>
                <w:sz w:val="28"/>
                <w:szCs w:val="28"/>
              </w:rPr>
              <w:t>. пр-ва, выполнено работ и услуг (по полному кругу предприятий)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млн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Индекс потребительских цен на товары и услуги в среднегодовом исчислении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Рост цен на платные услуги в среднегодовом исчислении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Доходы районного бюджета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Источники финансирования дефицита районного бюджета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 xml:space="preserve">Средства для исполнения расходных обязательств </w:t>
            </w: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районного бюджета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Действующие расходные обязательства районного бюджета (без учета распределения средств бюджета принимаемых обязательств)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Оценка ресурсов для формирования бюджета принимаемых обязательств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расходы на досрочное погашение муниципального долга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расходы на повышение заработной платы с начислениями на нее работникам бюджетной сферы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другие принимаемые обязательства районного бюджета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9733C7">
              <w:rPr>
                <w:rFonts w:ascii="Times New Roman" w:hAnsi="Times New Roman"/>
                <w:i/>
                <w:sz w:val="28"/>
                <w:szCs w:val="28"/>
              </w:rPr>
              <w:t>Справочно</w:t>
            </w:r>
            <w:proofErr w:type="spellEnd"/>
            <w:r w:rsidRPr="009733C7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9733C7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 xml:space="preserve">Верхний предел муниципального долга </w:t>
            </w:r>
            <w:r w:rsidR="009733C7" w:rsidRPr="009733C7">
              <w:rPr>
                <w:rFonts w:ascii="Times New Roman" w:hAnsi="Times New Roman"/>
                <w:sz w:val="28"/>
                <w:szCs w:val="28"/>
              </w:rPr>
              <w:t>Варнавинского</w:t>
            </w:r>
            <w:r w:rsidRPr="009733C7">
              <w:rPr>
                <w:rFonts w:ascii="Times New Roman" w:hAnsi="Times New Roman"/>
                <w:sz w:val="28"/>
                <w:szCs w:val="28"/>
              </w:rPr>
              <w:t xml:space="preserve"> района на конец года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 xml:space="preserve">Долговая нагрузка на районный </w:t>
            </w: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бюджет на конец года (отношение муниципального долга к доходам)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Доходы консолидированного бюджета муниципального района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уб.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9733C7" w:rsidRDefault="009733C7" w:rsidP="000B5D96">
      <w:pPr>
        <w:jc w:val="right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ПРИЛОЖЕНИЕ 2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к Порядку разработки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среднесрочного финансового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 xml:space="preserve">плана </w:t>
      </w:r>
      <w:r w:rsidR="009733C7" w:rsidRPr="009733C7">
        <w:rPr>
          <w:rFonts w:ascii="Times New Roman" w:hAnsi="Times New Roman"/>
          <w:sz w:val="28"/>
          <w:szCs w:val="28"/>
        </w:rPr>
        <w:t>Варнавинского муниципального</w:t>
      </w:r>
      <w:r w:rsidRPr="009733C7">
        <w:rPr>
          <w:rFonts w:ascii="Times New Roman" w:hAnsi="Times New Roman"/>
          <w:sz w:val="28"/>
          <w:szCs w:val="28"/>
        </w:rPr>
        <w:t xml:space="preserve"> района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и проекта о районном бюджете</w:t>
      </w:r>
    </w:p>
    <w:p w:rsidR="000B5D96" w:rsidRPr="009733C7" w:rsidRDefault="000B5D96" w:rsidP="000B5D96">
      <w:pPr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 xml:space="preserve">на очередной финансовый год </w:t>
      </w: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 xml:space="preserve">Среднесрочный финансовый план </w:t>
      </w:r>
      <w:r w:rsidR="009733C7" w:rsidRPr="009733C7">
        <w:rPr>
          <w:rFonts w:ascii="Times New Roman" w:hAnsi="Times New Roman"/>
          <w:b/>
          <w:sz w:val="28"/>
          <w:szCs w:val="28"/>
        </w:rPr>
        <w:t xml:space="preserve">Варнавинского муниципального </w:t>
      </w:r>
      <w:proofErr w:type="gramStart"/>
      <w:r w:rsidRPr="009733C7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9733C7">
        <w:rPr>
          <w:rFonts w:ascii="Times New Roman" w:hAnsi="Times New Roman"/>
          <w:b/>
          <w:sz w:val="28"/>
          <w:szCs w:val="28"/>
        </w:rPr>
        <w:t xml:space="preserve"> района на _______-_______ годы</w:t>
      </w: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>Таблица 1</w:t>
      </w: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 xml:space="preserve">Основные параметры бюджетной системы </w:t>
      </w:r>
      <w:r w:rsidR="009733C7" w:rsidRPr="009733C7">
        <w:rPr>
          <w:rFonts w:ascii="Times New Roman" w:hAnsi="Times New Roman"/>
          <w:b/>
          <w:sz w:val="28"/>
          <w:szCs w:val="28"/>
        </w:rPr>
        <w:t>Варнавинского муниципального</w:t>
      </w:r>
      <w:r w:rsidRPr="009733C7">
        <w:rPr>
          <w:rFonts w:ascii="Times New Roman" w:hAnsi="Times New Roman"/>
          <w:b/>
          <w:sz w:val="28"/>
          <w:szCs w:val="28"/>
        </w:rPr>
        <w:t xml:space="preserve"> района на _______-_______ годы</w:t>
      </w: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(тыс</w:t>
      </w:r>
      <w:proofErr w:type="gramStart"/>
      <w:r w:rsidRPr="009733C7">
        <w:rPr>
          <w:rFonts w:ascii="Times New Roman" w:hAnsi="Times New Roman"/>
          <w:sz w:val="28"/>
          <w:szCs w:val="28"/>
        </w:rPr>
        <w:t>.р</w:t>
      </w:r>
      <w:proofErr w:type="gramEnd"/>
      <w:r w:rsidRPr="009733C7">
        <w:rPr>
          <w:rFonts w:ascii="Times New Roman" w:hAnsi="Times New Roman"/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0"/>
        <w:gridCol w:w="1680"/>
        <w:gridCol w:w="1502"/>
        <w:gridCol w:w="1676"/>
        <w:gridCol w:w="992"/>
        <w:gridCol w:w="951"/>
      </w:tblGrid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Текущий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Очередной год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0B5D96" w:rsidRPr="009733C7" w:rsidTr="000B5D96"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(оценка)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Районный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Доходы всего,</w:t>
            </w:r>
          </w:p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налоговые и неналоговые доходы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-безвозмездные поступления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расходы на обслуживание муниципального долга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межбюджетные трансферты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условно утверждаемые расходы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3C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33C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lastRenderedPageBreak/>
              <w:t>Дефицит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профицит</w:t>
            </w:r>
            <w:proofErr w:type="spellEnd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(+)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9733C7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 xml:space="preserve">Верхний предел муниципального долга </w:t>
            </w:r>
            <w:r w:rsidR="009733C7" w:rsidRPr="009733C7">
              <w:rPr>
                <w:rFonts w:ascii="Times New Roman" w:hAnsi="Times New Roman"/>
                <w:sz w:val="28"/>
                <w:szCs w:val="28"/>
              </w:rPr>
              <w:t xml:space="preserve">Варнавинского </w:t>
            </w:r>
            <w:r w:rsidRPr="009733C7">
              <w:rPr>
                <w:rFonts w:ascii="Times New Roman" w:hAnsi="Times New Roman"/>
                <w:sz w:val="28"/>
                <w:szCs w:val="28"/>
              </w:rPr>
              <w:t>района: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на начало года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на конец года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>Бюджет поселений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1312"/>
        <w:gridCol w:w="1304"/>
        <w:gridCol w:w="1304"/>
        <w:gridCol w:w="1103"/>
        <w:gridCol w:w="1103"/>
      </w:tblGrid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Доходы всего,</w:t>
            </w:r>
          </w:p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налоговые и неналоговые доходы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-безвозмездные поступления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Дефицит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профицит</w:t>
            </w:r>
            <w:proofErr w:type="spellEnd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(+)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>Консолидированный бюджет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5"/>
        <w:gridCol w:w="1312"/>
        <w:gridCol w:w="1304"/>
        <w:gridCol w:w="1304"/>
        <w:gridCol w:w="1103"/>
        <w:gridCol w:w="1103"/>
      </w:tblGrid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Доходы всего,</w:t>
            </w:r>
          </w:p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 налоговые и неналоговые доходы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-безвозмездные поступления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Расходы, всего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Дефицит</w:t>
            </w:r>
            <w:proofErr w:type="gramStart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(-), </w:t>
            </w:r>
            <w:proofErr w:type="spellStart"/>
            <w:proofErr w:type="gramEnd"/>
            <w:r w:rsidRPr="009733C7">
              <w:rPr>
                <w:rFonts w:ascii="Times New Roman" w:hAnsi="Times New Roman"/>
                <w:sz w:val="28"/>
                <w:szCs w:val="28"/>
              </w:rPr>
              <w:t>профицит</w:t>
            </w:r>
            <w:proofErr w:type="spellEnd"/>
            <w:r w:rsidRPr="009733C7">
              <w:rPr>
                <w:rFonts w:ascii="Times New Roman" w:hAnsi="Times New Roman"/>
                <w:sz w:val="28"/>
                <w:szCs w:val="28"/>
              </w:rPr>
              <w:t xml:space="preserve"> (+)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9733C7" w:rsidRPr="009733C7" w:rsidRDefault="009733C7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9733C7" w:rsidRPr="009733C7" w:rsidRDefault="009733C7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9733C7" w:rsidRPr="009733C7" w:rsidRDefault="009733C7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9733C7" w:rsidRPr="009733C7" w:rsidRDefault="009733C7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9733C7" w:rsidRPr="009733C7" w:rsidRDefault="009733C7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lastRenderedPageBreak/>
        <w:t>Таблица 2</w:t>
      </w:r>
    </w:p>
    <w:p w:rsidR="000B5D96" w:rsidRPr="009733C7" w:rsidRDefault="000B5D96" w:rsidP="000B5D96">
      <w:pPr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главным распорядителям средств районного бюджета </w:t>
      </w:r>
    </w:p>
    <w:p w:rsidR="000B5D96" w:rsidRPr="009733C7" w:rsidRDefault="000B5D96" w:rsidP="000B5D96">
      <w:pPr>
        <w:jc w:val="center"/>
        <w:rPr>
          <w:rFonts w:ascii="Times New Roman" w:hAnsi="Times New Roman"/>
          <w:b/>
          <w:sz w:val="28"/>
          <w:szCs w:val="28"/>
        </w:rPr>
      </w:pPr>
      <w:r w:rsidRPr="009733C7">
        <w:rPr>
          <w:rFonts w:ascii="Times New Roman" w:hAnsi="Times New Roman"/>
          <w:b/>
          <w:sz w:val="28"/>
          <w:szCs w:val="28"/>
        </w:rPr>
        <w:t>на _______-_______ годы</w:t>
      </w:r>
    </w:p>
    <w:p w:rsidR="000B5D96" w:rsidRPr="009733C7" w:rsidRDefault="000B5D96" w:rsidP="000B5D9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</w:p>
    <w:p w:rsidR="000B5D96" w:rsidRPr="009733C7" w:rsidRDefault="000B5D96" w:rsidP="000B5D96">
      <w:pPr>
        <w:spacing w:after="120"/>
        <w:jc w:val="right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sz w:val="28"/>
          <w:szCs w:val="28"/>
        </w:rPr>
        <w:t>(тыс</w:t>
      </w:r>
      <w:proofErr w:type="gramStart"/>
      <w:r w:rsidRPr="009733C7">
        <w:rPr>
          <w:rFonts w:ascii="Times New Roman" w:hAnsi="Times New Roman"/>
          <w:sz w:val="28"/>
          <w:szCs w:val="28"/>
        </w:rPr>
        <w:t>.р</w:t>
      </w:r>
      <w:proofErr w:type="gramEnd"/>
      <w:r w:rsidRPr="009733C7">
        <w:rPr>
          <w:rFonts w:ascii="Times New Roman" w:hAnsi="Times New Roman"/>
          <w:sz w:val="28"/>
          <w:szCs w:val="28"/>
        </w:rPr>
        <w:t>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7"/>
        <w:gridCol w:w="1241"/>
        <w:gridCol w:w="850"/>
        <w:gridCol w:w="1223"/>
        <w:gridCol w:w="1077"/>
        <w:gridCol w:w="1077"/>
        <w:gridCol w:w="1260"/>
        <w:gridCol w:w="639"/>
        <w:gridCol w:w="597"/>
      </w:tblGrid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Очередной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Плановый период</w:t>
            </w:r>
          </w:p>
        </w:tc>
      </w:tr>
      <w:tr w:rsidR="000B5D96" w:rsidRPr="009733C7" w:rsidTr="000B5D96">
        <w:tc>
          <w:tcPr>
            <w:tcW w:w="3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Ведомство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Подраздел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Целевая статья расходов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Вид расходов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1-й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sz w:val="28"/>
                <w:szCs w:val="28"/>
              </w:rPr>
              <w:t>2-й год</w:t>
            </w:r>
          </w:p>
        </w:tc>
      </w:tr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D96" w:rsidRPr="009733C7" w:rsidTr="000B5D96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96" w:rsidRPr="009733C7" w:rsidRDefault="000B5D96" w:rsidP="000B5D9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0B5D96">
      <w:pPr>
        <w:spacing w:after="120"/>
        <w:rPr>
          <w:rFonts w:ascii="Times New Roman" w:hAnsi="Times New Roman"/>
          <w:sz w:val="28"/>
          <w:szCs w:val="28"/>
        </w:rPr>
      </w:pPr>
    </w:p>
    <w:p w:rsidR="000B5D96" w:rsidRPr="009733C7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Pr="009733C7" w:rsidRDefault="000B5D96" w:rsidP="005E0C0A">
      <w:pPr>
        <w:pStyle w:val="a3"/>
        <w:jc w:val="both"/>
        <w:rPr>
          <w:color w:val="000000"/>
          <w:sz w:val="28"/>
          <w:szCs w:val="28"/>
        </w:rPr>
      </w:pPr>
    </w:p>
    <w:p w:rsidR="000B5D96" w:rsidRPr="009733C7" w:rsidRDefault="000B5D96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5E0C0A">
      <w:pPr>
        <w:jc w:val="both"/>
        <w:rPr>
          <w:rFonts w:ascii="Times New Roman" w:hAnsi="Times New Roman"/>
          <w:sz w:val="28"/>
          <w:szCs w:val="28"/>
        </w:rPr>
      </w:pPr>
    </w:p>
    <w:p w:rsidR="009733C7" w:rsidRPr="009733C7" w:rsidRDefault="009733C7" w:rsidP="009733C7">
      <w:pPr>
        <w:spacing w:before="100" w:beforeAutospacing="1" w:after="100" w:afterAutospacing="1"/>
        <w:jc w:val="right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Таблица 3</w:t>
      </w:r>
    </w:p>
    <w:p w:rsidR="009733C7" w:rsidRPr="009733C7" w:rsidRDefault="009733C7" w:rsidP="009733C7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b/>
          <w:bCs/>
          <w:color w:val="000000"/>
          <w:sz w:val="28"/>
          <w:szCs w:val="28"/>
        </w:rPr>
        <w:t>Распределение дотаций на выравнивание бюджетной обеспеченности</w:t>
      </w:r>
    </w:p>
    <w:p w:rsidR="009733C7" w:rsidRPr="009733C7" w:rsidRDefault="009733C7" w:rsidP="009733C7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b/>
          <w:bCs/>
          <w:color w:val="000000"/>
          <w:sz w:val="28"/>
          <w:szCs w:val="28"/>
        </w:rPr>
        <w:t>между поселениями Варнавинского муниципального района</w:t>
      </w:r>
    </w:p>
    <w:p w:rsidR="009733C7" w:rsidRPr="009733C7" w:rsidRDefault="009733C7" w:rsidP="009733C7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b/>
          <w:bCs/>
          <w:color w:val="000000"/>
          <w:sz w:val="28"/>
          <w:szCs w:val="28"/>
        </w:rPr>
        <w:t>на ________-________ годы</w:t>
      </w:r>
    </w:p>
    <w:p w:rsidR="009733C7" w:rsidRPr="009733C7" w:rsidRDefault="009733C7" w:rsidP="009733C7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color w:val="000000"/>
          <w:sz w:val="28"/>
          <w:szCs w:val="28"/>
        </w:rPr>
        <w:t> </w:t>
      </w:r>
    </w:p>
    <w:p w:rsidR="009733C7" w:rsidRPr="009733C7" w:rsidRDefault="009733C7" w:rsidP="009733C7">
      <w:pPr>
        <w:spacing w:before="100" w:beforeAutospacing="1" w:after="100" w:afterAutospacing="1"/>
        <w:jc w:val="right"/>
        <w:rPr>
          <w:rFonts w:ascii="Times New Roman" w:hAnsi="Times New Roman"/>
          <w:color w:val="000000"/>
          <w:sz w:val="28"/>
          <w:szCs w:val="28"/>
        </w:rPr>
      </w:pPr>
      <w:r w:rsidRPr="009733C7">
        <w:rPr>
          <w:rFonts w:ascii="Times New Roman" w:hAnsi="Times New Roman"/>
          <w:color w:val="000000"/>
          <w:sz w:val="28"/>
          <w:szCs w:val="28"/>
        </w:rPr>
        <w:t>(тыс</w:t>
      </w:r>
      <w:proofErr w:type="gramStart"/>
      <w:r w:rsidRPr="009733C7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9733C7">
        <w:rPr>
          <w:rFonts w:ascii="Times New Roman" w:hAnsi="Times New Roman"/>
          <w:color w:val="000000"/>
          <w:sz w:val="28"/>
          <w:szCs w:val="28"/>
        </w:rPr>
        <w:t>ублей)</w:t>
      </w:r>
    </w:p>
    <w:tbl>
      <w:tblPr>
        <w:tblW w:w="10615" w:type="dxa"/>
        <w:jc w:val="righ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564"/>
        <w:gridCol w:w="2046"/>
        <w:gridCol w:w="1017"/>
        <w:gridCol w:w="932"/>
        <w:gridCol w:w="14"/>
        <w:gridCol w:w="2046"/>
        <w:gridCol w:w="1004"/>
        <w:gridCol w:w="992"/>
      </w:tblGrid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поселений</w:t>
            </w:r>
          </w:p>
        </w:tc>
        <w:tc>
          <w:tcPr>
            <w:tcW w:w="40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поселений из районного фонда финансовой поддержки поселений, </w:t>
            </w:r>
            <w:proofErr w:type="gramStart"/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предоставляемая</w:t>
            </w:r>
            <w:proofErr w:type="gramEnd"/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счет субвенции из областного бюджета</w:t>
            </w:r>
          </w:p>
        </w:tc>
        <w:tc>
          <w:tcPr>
            <w:tcW w:w="4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Дотации на выравнивание бюджетной обеспеченности поселений из районного фонда финансовой поддержки поселений, </w:t>
            </w:r>
            <w:proofErr w:type="gramStart"/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предоставляемая</w:t>
            </w:r>
            <w:proofErr w:type="gramEnd"/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счет собственных доходов бюджета муниципального района</w:t>
            </w:r>
          </w:p>
        </w:tc>
      </w:tr>
      <w:tr w:rsidR="009733C7" w:rsidRPr="009733C7" w:rsidTr="009733C7">
        <w:trPr>
          <w:trHeight w:val="1147"/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Очередной год</w:t>
            </w:r>
          </w:p>
        </w:tc>
        <w:tc>
          <w:tcPr>
            <w:tcW w:w="1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Плановый период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Очередной год</w:t>
            </w:r>
          </w:p>
        </w:tc>
        <w:tc>
          <w:tcPr>
            <w:tcW w:w="1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Плановый период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1-й год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2-й год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1-й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2-й год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9733C7" w:rsidRPr="009733C7" w:rsidTr="009733C7">
        <w:trPr>
          <w:jc w:val="right"/>
        </w:trPr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0" w:type="dxa"/>
              <w:left w:w="240" w:type="dxa"/>
              <w:bottom w:w="240" w:type="dxa"/>
              <w:right w:w="240" w:type="dxa"/>
            </w:tcMar>
            <w:hideMark/>
          </w:tcPr>
          <w:p w:rsidR="009733C7" w:rsidRPr="009733C7" w:rsidRDefault="009733C7" w:rsidP="009733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733C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733C7" w:rsidRPr="009733C7" w:rsidRDefault="009733C7" w:rsidP="009733C7">
      <w:pPr>
        <w:spacing w:before="100" w:beforeAutospacing="1" w:after="100" w:afterAutospacing="1"/>
        <w:rPr>
          <w:rFonts w:ascii="Times New Roman" w:hAnsi="Times New Roman"/>
          <w:sz w:val="28"/>
          <w:szCs w:val="28"/>
        </w:rPr>
      </w:pPr>
      <w:r w:rsidRPr="009733C7">
        <w:rPr>
          <w:rFonts w:ascii="Times New Roman" w:hAnsi="Times New Roman"/>
          <w:color w:val="000000"/>
          <w:sz w:val="28"/>
          <w:szCs w:val="28"/>
        </w:rPr>
        <w:t> </w:t>
      </w:r>
    </w:p>
    <w:sectPr w:rsidR="009733C7" w:rsidRPr="009733C7" w:rsidSect="0020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9C9"/>
    <w:rsid w:val="000B5D96"/>
    <w:rsid w:val="00201AF7"/>
    <w:rsid w:val="002C69AA"/>
    <w:rsid w:val="00331897"/>
    <w:rsid w:val="005E0C0A"/>
    <w:rsid w:val="00666E0D"/>
    <w:rsid w:val="008254E8"/>
    <w:rsid w:val="009733C7"/>
    <w:rsid w:val="009C685D"/>
    <w:rsid w:val="00A46F68"/>
    <w:rsid w:val="00A769C9"/>
    <w:rsid w:val="00B265F2"/>
    <w:rsid w:val="00C24FE0"/>
    <w:rsid w:val="00FF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C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69C9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A769C9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9C9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69C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rmal (Web)"/>
    <w:basedOn w:val="a"/>
    <w:uiPriority w:val="99"/>
    <w:unhideWhenUsed/>
    <w:rsid w:val="00A769C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4">
    <w:name w:val="Strong"/>
    <w:basedOn w:val="a0"/>
    <w:uiPriority w:val="22"/>
    <w:qFormat/>
    <w:rsid w:val="00A769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USUPOVA_N</cp:lastModifiedBy>
  <cp:revision>2</cp:revision>
  <dcterms:created xsi:type="dcterms:W3CDTF">2020-10-14T11:57:00Z</dcterms:created>
  <dcterms:modified xsi:type="dcterms:W3CDTF">2020-10-14T11:57:00Z</dcterms:modified>
</cp:coreProperties>
</file>